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7"/>
      </w:pPr>
      <w:r>
        <w:rPr/>
        <w:t>Creditor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7"/>
        <w:rPr>
          <w:b/>
        </w:rPr>
      </w:pPr>
    </w:p>
    <w:p>
      <w:pPr>
        <w:pStyle w:val="BodyText"/>
        <w:ind w:left="120"/>
      </w:pPr>
      <w:r>
        <w:rPr/>
        <w:t>Account/Agreement</w:t>
      </w:r>
      <w:r>
        <w:rPr>
          <w:spacing w:val="-17"/>
        </w:rPr>
        <w:t> </w:t>
      </w:r>
      <w:r>
        <w:rPr>
          <w:spacing w:val="-5"/>
        </w:rPr>
        <w:t>No:</w:t>
      </w:r>
    </w:p>
    <w:p>
      <w:pPr>
        <w:pStyle w:val="BodyText"/>
      </w:pPr>
    </w:p>
    <w:p>
      <w:pPr>
        <w:pStyle w:val="BodyText"/>
        <w:spacing w:before="223"/>
      </w:pPr>
    </w:p>
    <w:p>
      <w:pPr>
        <w:pStyle w:val="Heading1"/>
      </w:pP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6"/>
        <w:rPr>
          <w:b/>
        </w:rPr>
      </w:pPr>
    </w:p>
    <w:p>
      <w:pPr>
        <w:pStyle w:val="BodyText"/>
        <w:ind w:left="120"/>
      </w:pPr>
      <w:r>
        <w:rPr>
          <w:spacing w:val="-2"/>
        </w:rPr>
        <w:t>Date:</w:t>
      </w:r>
    </w:p>
    <w:p>
      <w:pPr>
        <w:pStyle w:val="BodyText"/>
        <w:spacing w:before="182"/>
        <w:ind w:left="120"/>
      </w:pPr>
      <w:r>
        <w:rPr/>
        <w:t>Dear</w:t>
      </w:r>
      <w:r>
        <w:rPr>
          <w:spacing w:val="-3"/>
        </w:rPr>
        <w:t> </w:t>
      </w:r>
      <w:r>
        <w:rPr>
          <w:spacing w:val="-2"/>
        </w:rPr>
        <w:t>Sir/Madam</w:t>
      </w:r>
    </w:p>
    <w:p>
      <w:pPr>
        <w:pStyle w:val="Heading1"/>
        <w:spacing w:before="176"/>
        <w:ind w:left="3"/>
        <w:jc w:val="center"/>
      </w:pP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arrears</w:t>
      </w:r>
    </w:p>
    <w:p>
      <w:pPr>
        <w:pStyle w:val="BodyText"/>
        <w:rPr>
          <w:b/>
        </w:rPr>
      </w:pPr>
    </w:p>
    <w:p>
      <w:pPr>
        <w:pStyle w:val="BodyText"/>
        <w:spacing w:before="110"/>
        <w:rPr>
          <w:b/>
        </w:rPr>
      </w:pPr>
    </w:p>
    <w:p>
      <w:pPr>
        <w:pStyle w:val="BodyText"/>
        <w:ind w:left="120"/>
      </w:pP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recently</w:t>
      </w:r>
      <w:r>
        <w:rPr>
          <w:spacing w:val="-5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StepChange Debt Charity. My budget shows that I am able to make my normal monthly payment. However, I am unable to clear the arrears in full at this time.</w:t>
      </w:r>
    </w:p>
    <w:p>
      <w:pPr>
        <w:pStyle w:val="BodyText"/>
        <w:spacing w:before="1"/>
      </w:pPr>
    </w:p>
    <w:p>
      <w:pPr>
        <w:pStyle w:val="BodyText"/>
        <w:tabs>
          <w:tab w:pos="1955" w:val="left" w:leader="none"/>
        </w:tabs>
        <w:spacing w:before="1"/>
        <w:ind w:left="120" w:right="145"/>
      </w:pPr>
      <w:r>
        <w:rPr/>
        <w:t>After paying my normal monthly payment to you, I can afford to pay an additional amount of £</w:t>
        <w:tab/>
        <w:t>towards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arrears.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pay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each</w:t>
      </w:r>
      <w:r>
        <w:rPr>
          <w:spacing w:val="-5"/>
        </w:rPr>
        <w:t> </w:t>
      </w:r>
      <w:r>
        <w:rPr/>
        <w:t>month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tell</w:t>
      </w:r>
      <w:r>
        <w:rPr>
          <w:spacing w:val="-3"/>
        </w:rPr>
        <w:t> </w:t>
      </w:r>
      <w:r>
        <w:rPr/>
        <w:t>you when my circumstances change. I will prioritise clearing these arrears as</w:t>
      </w:r>
      <w:r>
        <w:rPr>
          <w:spacing w:val="-1"/>
        </w:rPr>
        <w:t> </w:t>
      </w:r>
      <w:r>
        <w:rPr/>
        <w:t>quickly as I </w:t>
      </w:r>
      <w:r>
        <w:rPr>
          <w:spacing w:val="-4"/>
        </w:rPr>
        <w:t>can.</w:t>
      </w:r>
    </w:p>
    <w:p>
      <w:pPr>
        <w:pStyle w:val="BodyText"/>
        <w:spacing w:line="720" w:lineRule="auto" w:before="253"/>
        <w:ind w:left="120" w:right="1653"/>
      </w:pPr>
      <w:r>
        <w:rPr/>
        <w:t>I</w:t>
      </w:r>
      <w:r>
        <w:rPr>
          <w:spacing w:val="-1"/>
        </w:rPr>
        <w:t> </w:t>
      </w:r>
      <w:r>
        <w:rPr/>
        <w:t>enclose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budget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confirm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situation Yours faithfully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spacing w:before="1"/>
        <w:ind w:left="120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-5"/>
        </w:rPr>
        <w:t> </w:t>
      </w:r>
      <w:r>
        <w:rPr>
          <w:rFonts w:ascii="Verdana"/>
        </w:rPr>
        <w:t>use</w:t>
      </w:r>
      <w:r>
        <w:rPr>
          <w:rFonts w:ascii="Verdana"/>
          <w:spacing w:val="-3"/>
        </w:rPr>
        <w:t> </w:t>
      </w:r>
      <w:r>
        <w:rPr>
          <w:rFonts w:ascii="Verdana"/>
        </w:rPr>
        <w:t>for</w:t>
      </w:r>
      <w:r>
        <w:rPr>
          <w:rFonts w:ascii="Verdana"/>
          <w:spacing w:val="-4"/>
        </w:rPr>
        <w:t> </w:t>
      </w:r>
      <w:r>
        <w:rPr>
          <w:rFonts w:ascii="Verdana"/>
        </w:rPr>
        <w:t>offering</w:t>
      </w:r>
      <w:r>
        <w:rPr>
          <w:rFonts w:ascii="Verdana"/>
          <w:spacing w:val="-5"/>
        </w:rPr>
        <w:t> </w:t>
      </w:r>
      <w:r>
        <w:rPr>
          <w:rFonts w:ascii="Verdana"/>
        </w:rPr>
        <w:t>a</w:t>
      </w:r>
      <w:r>
        <w:rPr>
          <w:rFonts w:ascii="Verdana"/>
          <w:spacing w:val="-2"/>
        </w:rPr>
        <w:t> </w:t>
      </w:r>
      <w:r>
        <w:rPr>
          <w:rFonts w:ascii="Verdana"/>
        </w:rPr>
        <w:t>payment</w:t>
      </w:r>
      <w:r>
        <w:rPr>
          <w:rFonts w:ascii="Verdana"/>
          <w:spacing w:val="-5"/>
        </w:rPr>
        <w:t> </w:t>
      </w:r>
      <w:r>
        <w:rPr>
          <w:rFonts w:ascii="Verdana"/>
        </w:rPr>
        <w:t>to</w:t>
      </w:r>
      <w:r>
        <w:rPr>
          <w:rFonts w:ascii="Verdana"/>
          <w:spacing w:val="-3"/>
        </w:rPr>
        <w:t> </w:t>
      </w:r>
      <w:r>
        <w:rPr>
          <w:rFonts w:ascii="Verdana"/>
        </w:rPr>
        <w:t>clear</w:t>
      </w:r>
      <w:r>
        <w:rPr>
          <w:rFonts w:ascii="Verdana"/>
          <w:spacing w:val="-3"/>
        </w:rPr>
        <w:t> </w:t>
      </w:r>
      <w:r>
        <w:rPr>
          <w:rFonts w:ascii="Verdana"/>
        </w:rPr>
        <w:t>arrears</w:t>
      </w:r>
      <w:r>
        <w:rPr>
          <w:rFonts w:ascii="Verdana"/>
          <w:spacing w:val="-4"/>
        </w:rPr>
        <w:t> </w:t>
      </w:r>
      <w:r>
        <w:rPr>
          <w:rFonts w:ascii="Verdana"/>
        </w:rPr>
        <w:t>on</w:t>
      </w:r>
      <w:r>
        <w:rPr>
          <w:rFonts w:ascii="Verdana"/>
          <w:spacing w:val="-4"/>
        </w:rPr>
        <w:t> </w:t>
      </w:r>
      <w:r>
        <w:rPr>
          <w:rFonts w:ascii="Verdana"/>
        </w:rPr>
        <w:t>your</w:t>
      </w:r>
      <w:r>
        <w:rPr>
          <w:rFonts w:ascii="Verdana"/>
          <w:spacing w:val="-4"/>
        </w:rPr>
        <w:t> </w:t>
      </w:r>
      <w:r>
        <w:rPr>
          <w:rFonts w:ascii="Verdana"/>
        </w:rPr>
        <w:t>priority</w:t>
      </w:r>
      <w:r>
        <w:rPr>
          <w:rFonts w:ascii="Verdana"/>
          <w:spacing w:val="-5"/>
        </w:rPr>
        <w:t> </w:t>
      </w:r>
      <w:r>
        <w:rPr>
          <w:rFonts w:ascii="Verdana"/>
          <w:spacing w:val="-2"/>
        </w:rPr>
        <w:t>debts</w: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Darbyshire</dc:creator>
  <dc:title>Template letter to be put into resources if client has priority arrears, surplus =&gt;0 and suggested AIP</dc:title>
  <dcterms:created xsi:type="dcterms:W3CDTF">2024-02-22T12:05:44Z</dcterms:created>
  <dcterms:modified xsi:type="dcterms:W3CDTF">2024-02-22T12:05:44Z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